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</w:rPr>
        <w:t>RIDER TÉCNICO TATIANA ROCHA E SAMBA DE YAYÁ</w:t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both"/>
      </w:pPr>
      <w:r>
        <w:rPr>
          <w:b/>
          <w:bCs/>
        </w:rPr>
        <w:t>VOZ TATIANA ( PRINCIPAL)</w:t>
      </w:r>
    </w:p>
    <w:p>
      <w:pPr>
        <w:pStyle w:val="style0"/>
        <w:jc w:val="both"/>
      </w:pPr>
      <w:r>
        <w:rPr>
          <w:b w:val="false"/>
          <w:bCs w:val="false"/>
        </w:rPr>
        <w:t>1 microfone  BETA58 ou SM58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/>
          <w:bCs/>
        </w:rPr>
        <w:t>VOZ CORO</w:t>
      </w:r>
    </w:p>
    <w:p>
      <w:pPr>
        <w:pStyle w:val="style0"/>
        <w:jc w:val="both"/>
      </w:pPr>
      <w:r>
        <w:rPr>
          <w:b w:val="false"/>
          <w:bCs w:val="false"/>
        </w:rPr>
        <w:t>5 microfones BETA58 ou SM58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/>
          <w:bCs/>
        </w:rPr>
        <w:t>VOZ PERCUSSIONISTAS</w:t>
      </w:r>
    </w:p>
    <w:p>
      <w:pPr>
        <w:pStyle w:val="style0"/>
        <w:jc w:val="both"/>
      </w:pPr>
      <w:r>
        <w:rPr>
          <w:b w:val="false"/>
          <w:bCs w:val="false"/>
        </w:rPr>
        <w:t>3 microfones BETA58 ou SM58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/>
          <w:bCs/>
        </w:rPr>
        <w:t>VOZ CAVAQUINISTA</w:t>
      </w:r>
    </w:p>
    <w:p>
      <w:pPr>
        <w:pStyle w:val="style0"/>
        <w:jc w:val="both"/>
      </w:pPr>
      <w:r>
        <w:rPr>
          <w:b w:val="false"/>
          <w:bCs w:val="false"/>
        </w:rPr>
        <w:t>1 microfone BETA58 ou SM58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/>
          <w:bCs/>
        </w:rPr>
        <w:t>ILU ( tambor)</w:t>
      </w:r>
    </w:p>
    <w:p>
      <w:pPr>
        <w:pStyle w:val="style0"/>
        <w:jc w:val="both"/>
      </w:pPr>
      <w:r>
        <w:rPr>
          <w:b w:val="false"/>
          <w:bCs w:val="false"/>
        </w:rPr>
        <w:t>2 microfones SM57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/>
          <w:bCs/>
        </w:rPr>
        <w:t>PANDEIRO</w:t>
      </w:r>
    </w:p>
    <w:p>
      <w:pPr>
        <w:pStyle w:val="style0"/>
        <w:jc w:val="both"/>
      </w:pPr>
      <w:r>
        <w:rPr>
          <w:b w:val="false"/>
          <w:bCs w:val="false"/>
        </w:rPr>
        <w:t>1 microfone SM57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/>
          <w:bCs/>
        </w:rPr>
        <w:t>ALFAIA</w:t>
      </w:r>
    </w:p>
    <w:p>
      <w:pPr>
        <w:pStyle w:val="style0"/>
        <w:jc w:val="both"/>
      </w:pPr>
      <w:r>
        <w:rPr>
          <w:b w:val="false"/>
          <w:bCs w:val="false"/>
        </w:rPr>
        <w:t>1 microfone com garra para captação de graves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/>
          <w:bCs/>
        </w:rPr>
        <w:t>1 directbox cavaquinho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/>
          <w:bCs/>
        </w:rPr>
        <w:t>RETORNO</w:t>
      </w:r>
      <w:r>
        <w:rPr>
          <w:b w:val="false"/>
          <w:bCs w:val="false"/>
        </w:rPr>
        <w:t>, sete vias , sendo: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 w:val="false"/>
          <w:bCs w:val="false"/>
        </w:rPr>
        <w:t>1 via para voz principal</w:t>
      </w:r>
    </w:p>
    <w:p>
      <w:pPr>
        <w:pStyle w:val="style0"/>
        <w:jc w:val="both"/>
      </w:pPr>
      <w:r>
        <w:rPr>
          <w:b w:val="false"/>
          <w:bCs w:val="false"/>
        </w:rPr>
        <w:t>2 vias para coro</w:t>
      </w:r>
    </w:p>
    <w:p>
      <w:pPr>
        <w:pStyle w:val="style0"/>
        <w:jc w:val="both"/>
      </w:pPr>
      <w:r>
        <w:rPr>
          <w:b w:val="false"/>
          <w:bCs w:val="false"/>
        </w:rPr>
        <w:t>1 via pra cavaquinho</w:t>
      </w:r>
    </w:p>
    <w:p>
      <w:pPr>
        <w:pStyle w:val="style0"/>
        <w:jc w:val="both"/>
      </w:pPr>
      <w:r>
        <w:rPr>
          <w:b w:val="false"/>
          <w:bCs w:val="false"/>
        </w:rPr>
        <w:t>1 via para ilu</w:t>
      </w:r>
    </w:p>
    <w:p>
      <w:pPr>
        <w:pStyle w:val="style0"/>
        <w:jc w:val="both"/>
      </w:pPr>
      <w:r>
        <w:rPr>
          <w:b w:val="false"/>
          <w:bCs w:val="false"/>
        </w:rPr>
        <w:t>1 via para pandeiro</w:t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 w:val="false"/>
          <w:bCs w:val="false"/>
        </w:rPr>
      </w:r>
    </w:p>
    <w:p>
      <w:pPr>
        <w:pStyle w:val="style0"/>
        <w:jc w:val="both"/>
      </w:pPr>
      <w:r>
        <w:rPr>
          <w:b w:val="false"/>
          <w:bCs w:val="false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pt-BR"/>
    </w:rPr>
  </w:style>
  <w:style w:styleId="style15" w:type="paragraph">
    <w:name w:val="Título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Corpo do texto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Mangal"/>
    </w:rPr>
  </w:style>
  <w:style w:styleId="style18" w:type="paragraph">
    <w:name w:val="Legenda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2014-04-16T23:33:19.56Z</dcterms:created>
  <cp:revision>0</cp:revision>
</cp:coreProperties>
</file>